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5584DB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0D422F">
        <w:rPr>
          <w:rFonts w:ascii="Garamond" w:hAnsi="Garamond"/>
          <w:u w:val="single"/>
        </w:rPr>
        <w:t>5</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80</w:t>
      </w:r>
      <w:r w:rsidR="00E16E3F">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68E288C9" w:rsidR="009C5C0D" w:rsidRDefault="001A445E" w:rsidP="006F0373">
      <w:pPr>
        <w:spacing w:after="0"/>
        <w:jc w:val="both"/>
        <w:rPr>
          <w:noProof/>
        </w:rPr>
      </w:pPr>
      <w:r>
        <w:rPr>
          <w:noProof/>
        </w:rPr>
        <w:drawing>
          <wp:inline distT="0" distB="0" distL="0" distR="0" wp14:anchorId="55A67311" wp14:editId="5895E919">
            <wp:extent cx="5760720" cy="2234565"/>
            <wp:effectExtent l="0" t="0" r="0" b="0"/>
            <wp:docPr id="81444609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46092" name="Slika 1" descr="Slika, ki vsebuje besede besedilo, posnetek zaslona, pisava, številka&#10;&#10;Vsebina, ustvarjena z UI, morda ni pravilna."/>
                    <pic:cNvPicPr/>
                  </pic:nvPicPr>
                  <pic:blipFill>
                    <a:blip r:embed="rId13"/>
                    <a:stretch>
                      <a:fillRect/>
                    </a:stretch>
                  </pic:blipFill>
                  <pic:spPr>
                    <a:xfrm>
                      <a:off x="0" y="0"/>
                      <a:ext cx="5760720" cy="2234565"/>
                    </a:xfrm>
                    <a:prstGeom prst="rect">
                      <a:avLst/>
                    </a:prstGeom>
                  </pic:spPr>
                </pic:pic>
              </a:graphicData>
            </a:graphic>
          </wp:inline>
        </w:drawing>
      </w:r>
    </w:p>
    <w:p w14:paraId="5E99EEF2" w14:textId="77777777" w:rsidR="00FD03AF" w:rsidRDefault="00FD03AF" w:rsidP="006F0373">
      <w:pPr>
        <w:spacing w:after="0"/>
        <w:jc w:val="both"/>
        <w:rPr>
          <w:noProof/>
        </w:rPr>
      </w:pP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47F71A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80</w:t>
      </w:r>
      <w:r w:rsidR="00E16E3F">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E16E3F">
        <w:rPr>
          <w:rFonts w:ascii="Garamond" w:eastAsia="Times New Roman" w:hAnsi="Garamond"/>
          <w:lang w:eastAsia="sl-SI"/>
        </w:rPr>
        <w:t>takrolimus</w:t>
      </w:r>
      <w:r w:rsidR="007544F2">
        <w:rPr>
          <w:rFonts w:ascii="Garamond" w:eastAsia="Times New Roman" w:hAnsi="Garamond"/>
          <w:lang w:eastAsia="sl-SI"/>
        </w:rPr>
        <w:t xml:space="preserve"> </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E16E3F">
        <w:rPr>
          <w:rFonts w:ascii="Garamond" w:eastAsia="Times New Roman" w:hAnsi="Garamond"/>
          <w:lang w:eastAsia="sl-SI"/>
        </w:rPr>
        <w:t>L04AD02</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7544F2">
        <w:rPr>
          <w:rFonts w:ascii="Garamond" w:eastAsia="Times New Roman" w:hAnsi="Garamond"/>
          <w:lang w:eastAsia="sl-SI"/>
        </w:rPr>
        <w:t>6</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6</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2025-11-25T13:53:00Z</dcterms:created>
  <dcterms:modified xsi:type="dcterms:W3CDTF">2025-11-25T14:00:00Z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